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09A" w:rsidRPr="001831C1" w:rsidRDefault="00D7609A" w:rsidP="00D7609A">
      <w:pPr>
        <w:tabs>
          <w:tab w:val="left" w:pos="-284"/>
        </w:tabs>
        <w:spacing w:line="360" w:lineRule="auto"/>
        <w:ind w:left="-284"/>
        <w:jc w:val="center"/>
        <w:rPr>
          <w:b/>
          <w:sz w:val="24"/>
        </w:rPr>
      </w:pPr>
      <w:r>
        <w:rPr>
          <w:b/>
          <w:sz w:val="24"/>
        </w:rPr>
        <w:t xml:space="preserve">Хирургическое лечение </w:t>
      </w:r>
      <w:r w:rsidR="00A67383">
        <w:rPr>
          <w:b/>
          <w:sz w:val="24"/>
        </w:rPr>
        <w:t xml:space="preserve">грубых </w:t>
      </w:r>
      <w:r>
        <w:rPr>
          <w:b/>
          <w:sz w:val="24"/>
        </w:rPr>
        <w:t>ригидных</w:t>
      </w:r>
      <w:r w:rsidRPr="001831C1">
        <w:rPr>
          <w:b/>
          <w:sz w:val="24"/>
        </w:rPr>
        <w:t xml:space="preserve"> </w:t>
      </w:r>
      <w:r>
        <w:rPr>
          <w:b/>
          <w:sz w:val="24"/>
        </w:rPr>
        <w:t xml:space="preserve">посттравматических деформаций </w:t>
      </w:r>
      <w:r w:rsidRPr="001831C1">
        <w:rPr>
          <w:b/>
          <w:sz w:val="24"/>
        </w:rPr>
        <w:t xml:space="preserve"> </w:t>
      </w:r>
    </w:p>
    <w:p w:rsidR="00D7609A" w:rsidRPr="001831C1" w:rsidRDefault="00D7609A" w:rsidP="00D7609A">
      <w:pPr>
        <w:tabs>
          <w:tab w:val="left" w:pos="-284"/>
        </w:tabs>
        <w:spacing w:line="360" w:lineRule="auto"/>
        <w:ind w:left="-284"/>
        <w:jc w:val="center"/>
        <w:rPr>
          <w:b/>
          <w:sz w:val="24"/>
        </w:rPr>
      </w:pPr>
      <w:r w:rsidRPr="001831C1">
        <w:rPr>
          <w:b/>
          <w:sz w:val="24"/>
        </w:rPr>
        <w:t>грудного и поясничного отделов позвоночника</w:t>
      </w:r>
    </w:p>
    <w:p w:rsidR="00D7609A" w:rsidRDefault="00D7609A" w:rsidP="00D7609A">
      <w:pPr>
        <w:tabs>
          <w:tab w:val="left" w:pos="-284"/>
        </w:tabs>
        <w:spacing w:line="360" w:lineRule="auto"/>
        <w:ind w:left="-284"/>
        <w:jc w:val="center"/>
        <w:rPr>
          <w:i/>
          <w:sz w:val="24"/>
        </w:rPr>
      </w:pPr>
      <w:r>
        <w:rPr>
          <w:i/>
          <w:sz w:val="24"/>
        </w:rPr>
        <w:t xml:space="preserve">Норкин И.А., </w:t>
      </w:r>
      <w:r w:rsidRPr="00082CF8">
        <w:rPr>
          <w:i/>
          <w:sz w:val="24"/>
        </w:rPr>
        <w:t>Шульга А.Е.,</w:t>
      </w:r>
      <w:r>
        <w:rPr>
          <w:i/>
          <w:sz w:val="24"/>
        </w:rPr>
        <w:t xml:space="preserve"> Зарецков В.В., Смолькин А.А.</w:t>
      </w:r>
    </w:p>
    <w:p w:rsidR="009F3E2C" w:rsidRPr="009F3E2C" w:rsidRDefault="009F3E2C" w:rsidP="009F3E2C">
      <w:pPr>
        <w:tabs>
          <w:tab w:val="left" w:pos="0"/>
        </w:tabs>
        <w:spacing w:line="360" w:lineRule="auto"/>
        <w:jc w:val="center"/>
        <w:rPr>
          <w:sz w:val="24"/>
        </w:rPr>
      </w:pPr>
      <w:r>
        <w:rPr>
          <w:sz w:val="24"/>
        </w:rPr>
        <w:t xml:space="preserve"> </w:t>
      </w:r>
      <w:r w:rsidRPr="009F3E2C">
        <w:rPr>
          <w:sz w:val="24"/>
          <w:lang w:eastAsia="ar-SA"/>
        </w:rPr>
        <w:t xml:space="preserve">ФГБОУ ВО </w:t>
      </w:r>
      <w:r w:rsidRPr="009F3E2C">
        <w:rPr>
          <w:sz w:val="24"/>
        </w:rPr>
        <w:t>«СГМУ им. В.И.Разумовского» НИИТОН, г. Саратов</w:t>
      </w:r>
    </w:p>
    <w:p w:rsidR="009F3E2C" w:rsidRPr="009F3E2C" w:rsidRDefault="009F3E2C" w:rsidP="009F3E2C">
      <w:pPr>
        <w:tabs>
          <w:tab w:val="left" w:pos="0"/>
        </w:tabs>
        <w:spacing w:line="360" w:lineRule="auto"/>
        <w:jc w:val="center"/>
        <w:rPr>
          <w:sz w:val="24"/>
        </w:rPr>
      </w:pPr>
      <w:r w:rsidRPr="009F3E2C">
        <w:rPr>
          <w:sz w:val="24"/>
        </w:rPr>
        <w:t xml:space="preserve">410002, Саратов, ул. Чернышевского, 148, тел. (8452)23-35-48, </w:t>
      </w:r>
      <w:hyperlink r:id="rId5" w:history="1">
        <w:r w:rsidRPr="009F3E2C">
          <w:rPr>
            <w:color w:val="0000FF"/>
            <w:sz w:val="24"/>
            <w:u w:val="single"/>
            <w:lang w:val="en-US"/>
          </w:rPr>
          <w:t>sarniito</w:t>
        </w:r>
        <w:r w:rsidRPr="009F3E2C">
          <w:rPr>
            <w:color w:val="0000FF"/>
            <w:sz w:val="24"/>
            <w:u w:val="single"/>
          </w:rPr>
          <w:t>@</w:t>
        </w:r>
        <w:r w:rsidRPr="009F3E2C">
          <w:rPr>
            <w:color w:val="0000FF"/>
            <w:sz w:val="24"/>
            <w:u w:val="single"/>
            <w:lang w:val="en-US"/>
          </w:rPr>
          <w:t>yandex</w:t>
        </w:r>
        <w:r w:rsidRPr="009F3E2C">
          <w:rPr>
            <w:color w:val="0000FF"/>
            <w:sz w:val="24"/>
            <w:u w:val="single"/>
          </w:rPr>
          <w:t>.</w:t>
        </w:r>
        <w:r w:rsidRPr="009F3E2C">
          <w:rPr>
            <w:color w:val="0000FF"/>
            <w:sz w:val="24"/>
            <w:u w:val="single"/>
            <w:lang w:val="en-US"/>
          </w:rPr>
          <w:t>ru</w:t>
        </w:r>
      </w:hyperlink>
      <w:bookmarkStart w:id="0" w:name="_GoBack"/>
      <w:bookmarkEnd w:id="0"/>
    </w:p>
    <w:p w:rsidR="009F3E2C" w:rsidRDefault="009F3E2C" w:rsidP="003B6F11">
      <w:pPr>
        <w:shd w:val="clear" w:color="auto" w:fill="FFFFFF"/>
        <w:tabs>
          <w:tab w:val="left" w:pos="-284"/>
        </w:tabs>
        <w:spacing w:line="360" w:lineRule="auto"/>
        <w:ind w:left="-284"/>
        <w:jc w:val="both"/>
        <w:rPr>
          <w:bCs/>
          <w:sz w:val="24"/>
        </w:rPr>
      </w:pPr>
    </w:p>
    <w:p w:rsidR="00D7609A" w:rsidRDefault="009F3E2C" w:rsidP="003B6F11">
      <w:pPr>
        <w:shd w:val="clear" w:color="auto" w:fill="FFFFFF"/>
        <w:tabs>
          <w:tab w:val="left" w:pos="-284"/>
        </w:tabs>
        <w:spacing w:line="360" w:lineRule="auto"/>
        <w:ind w:left="-284"/>
        <w:jc w:val="both"/>
        <w:rPr>
          <w:bCs/>
          <w:iCs/>
          <w:spacing w:val="-1"/>
          <w:sz w:val="24"/>
        </w:rPr>
      </w:pPr>
      <w:r>
        <w:rPr>
          <w:bCs/>
          <w:sz w:val="24"/>
        </w:rPr>
        <w:t xml:space="preserve">      </w:t>
      </w:r>
      <w:r w:rsidR="003B6F11">
        <w:rPr>
          <w:bCs/>
          <w:sz w:val="24"/>
        </w:rPr>
        <w:t xml:space="preserve">Наиболее частыми причинами развития </w:t>
      </w:r>
      <w:r w:rsidR="003B6F11">
        <w:rPr>
          <w:sz w:val="24"/>
        </w:rPr>
        <w:t>ригидных посттравматических</w:t>
      </w:r>
      <w:r w:rsidR="00D7609A">
        <w:rPr>
          <w:sz w:val="24"/>
        </w:rPr>
        <w:t xml:space="preserve"> деформа</w:t>
      </w:r>
      <w:r w:rsidR="003B6F11">
        <w:rPr>
          <w:sz w:val="24"/>
        </w:rPr>
        <w:t>ций</w:t>
      </w:r>
      <w:r w:rsidR="00D7609A" w:rsidRPr="00D55C03">
        <w:rPr>
          <w:sz w:val="24"/>
        </w:rPr>
        <w:t xml:space="preserve"> грудного и поясничного отделов</w:t>
      </w:r>
      <w:r w:rsidR="0080136D">
        <w:rPr>
          <w:sz w:val="24"/>
        </w:rPr>
        <w:t xml:space="preserve"> позвоночника </w:t>
      </w:r>
      <w:r w:rsidR="004B7A76">
        <w:rPr>
          <w:bCs/>
          <w:sz w:val="24"/>
        </w:rPr>
        <w:t>являются</w:t>
      </w:r>
      <w:r w:rsidR="004B7A76" w:rsidRPr="00D55C03">
        <w:rPr>
          <w:bCs/>
          <w:sz w:val="24"/>
        </w:rPr>
        <w:t xml:space="preserve"> </w:t>
      </w:r>
      <w:r w:rsidR="004B7A76">
        <w:rPr>
          <w:bCs/>
          <w:sz w:val="24"/>
        </w:rPr>
        <w:t>н</w:t>
      </w:r>
      <w:r w:rsidR="00D7609A" w:rsidRPr="00D55C03">
        <w:rPr>
          <w:bCs/>
          <w:sz w:val="24"/>
        </w:rPr>
        <w:t>еобоснованное применение ко</w:t>
      </w:r>
      <w:r w:rsidR="00D7609A" w:rsidRPr="00D55C03">
        <w:rPr>
          <w:bCs/>
          <w:sz w:val="24"/>
        </w:rPr>
        <w:t>н</w:t>
      </w:r>
      <w:r w:rsidR="00D7609A" w:rsidRPr="00D55C03">
        <w:rPr>
          <w:bCs/>
          <w:sz w:val="24"/>
        </w:rPr>
        <w:t>серв</w:t>
      </w:r>
      <w:r w:rsidR="00D7609A" w:rsidRPr="00D55C03">
        <w:rPr>
          <w:bCs/>
          <w:sz w:val="24"/>
        </w:rPr>
        <w:t>а</w:t>
      </w:r>
      <w:r w:rsidR="00D7609A" w:rsidRPr="00D55C03">
        <w:rPr>
          <w:bCs/>
          <w:sz w:val="24"/>
        </w:rPr>
        <w:t xml:space="preserve">тивных и неадекватных хирургических </w:t>
      </w:r>
      <w:r w:rsidR="00AD1903">
        <w:rPr>
          <w:bCs/>
          <w:sz w:val="24"/>
        </w:rPr>
        <w:t>методов лечения.</w:t>
      </w:r>
      <w:r w:rsidR="0080136D" w:rsidRPr="0080136D">
        <w:rPr>
          <w:bCs/>
          <w:iCs/>
          <w:sz w:val="24"/>
        </w:rPr>
        <w:t xml:space="preserve"> </w:t>
      </w:r>
    </w:p>
    <w:p w:rsidR="00D7609A" w:rsidRPr="008D5DC7" w:rsidRDefault="00D7609A" w:rsidP="003B6F11">
      <w:pPr>
        <w:shd w:val="clear" w:color="auto" w:fill="FFFFFF"/>
        <w:tabs>
          <w:tab w:val="left" w:pos="-284"/>
        </w:tabs>
        <w:spacing w:line="360" w:lineRule="auto"/>
        <w:ind w:left="-284"/>
        <w:jc w:val="both"/>
        <w:rPr>
          <w:sz w:val="24"/>
        </w:rPr>
      </w:pPr>
      <w:r>
        <w:rPr>
          <w:bCs/>
          <w:iCs/>
          <w:spacing w:val="-1"/>
          <w:sz w:val="24"/>
        </w:rPr>
        <w:t xml:space="preserve">     </w:t>
      </w:r>
      <w:r w:rsidR="00D0384B" w:rsidRPr="009F3E2C">
        <w:rPr>
          <w:b/>
          <w:bCs/>
          <w:iCs/>
          <w:spacing w:val="-1"/>
          <w:sz w:val="24"/>
        </w:rPr>
        <w:t>Цель</w:t>
      </w:r>
      <w:proofErr w:type="gramStart"/>
      <w:r w:rsidR="009F3E2C">
        <w:rPr>
          <w:bCs/>
          <w:iCs/>
          <w:spacing w:val="-1"/>
          <w:sz w:val="24"/>
        </w:rPr>
        <w:t>.</w:t>
      </w:r>
      <w:proofErr w:type="gramEnd"/>
      <w:r w:rsidRPr="00D55C03">
        <w:rPr>
          <w:bCs/>
          <w:iCs/>
          <w:spacing w:val="-1"/>
          <w:sz w:val="24"/>
        </w:rPr>
        <w:t xml:space="preserve"> </w:t>
      </w:r>
      <w:r w:rsidR="009F3E2C">
        <w:rPr>
          <w:bCs/>
          <w:iCs/>
          <w:spacing w:val="-1"/>
          <w:sz w:val="24"/>
        </w:rPr>
        <w:t>О</w:t>
      </w:r>
      <w:r w:rsidR="006B2DA3" w:rsidRPr="006B2DA3">
        <w:rPr>
          <w:color w:val="231F20"/>
          <w:sz w:val="24"/>
        </w:rPr>
        <w:t>ценка результатов  хирургического лечения</w:t>
      </w:r>
      <w:r w:rsidR="00A67383">
        <w:rPr>
          <w:color w:val="231F20"/>
          <w:sz w:val="24"/>
        </w:rPr>
        <w:t xml:space="preserve"> грубых</w:t>
      </w:r>
      <w:r w:rsidR="006B2DA3" w:rsidRPr="006B2DA3">
        <w:rPr>
          <w:color w:val="231F20"/>
          <w:sz w:val="24"/>
        </w:rPr>
        <w:t xml:space="preserve"> ригидных посттравматич</w:t>
      </w:r>
      <w:r w:rsidR="006B2DA3" w:rsidRPr="006B2DA3">
        <w:rPr>
          <w:color w:val="231F20"/>
          <w:sz w:val="24"/>
        </w:rPr>
        <w:t>е</w:t>
      </w:r>
      <w:r w:rsidR="006B2DA3" w:rsidRPr="006B2DA3">
        <w:rPr>
          <w:color w:val="231F20"/>
          <w:sz w:val="24"/>
        </w:rPr>
        <w:t xml:space="preserve">ских деформаций грудного и поясничного отделов позвоночника.  </w:t>
      </w:r>
    </w:p>
    <w:p w:rsidR="00A62E1E" w:rsidRDefault="00D7609A" w:rsidP="00A62E1E">
      <w:pPr>
        <w:tabs>
          <w:tab w:val="left" w:pos="-284"/>
        </w:tabs>
        <w:autoSpaceDE w:val="0"/>
        <w:autoSpaceDN w:val="0"/>
        <w:adjustRightInd w:val="0"/>
        <w:spacing w:line="360" w:lineRule="auto"/>
        <w:ind w:left="-284"/>
        <w:jc w:val="both"/>
        <w:rPr>
          <w:bCs/>
          <w:iCs/>
          <w:color w:val="000000"/>
          <w:sz w:val="24"/>
        </w:rPr>
      </w:pPr>
      <w:r>
        <w:rPr>
          <w:sz w:val="24"/>
        </w:rPr>
        <w:t xml:space="preserve">      </w:t>
      </w:r>
      <w:r w:rsidR="009F3E2C" w:rsidRPr="009F3E2C">
        <w:rPr>
          <w:b/>
          <w:sz w:val="24"/>
        </w:rPr>
        <w:t>Материалы</w:t>
      </w:r>
      <w:r w:rsidR="009F3E2C">
        <w:rPr>
          <w:b/>
          <w:color w:val="231F20"/>
          <w:sz w:val="24"/>
        </w:rPr>
        <w:t xml:space="preserve"> и м</w:t>
      </w:r>
      <w:r w:rsidR="003B6F11">
        <w:rPr>
          <w:b/>
          <w:color w:val="231F20"/>
          <w:sz w:val="24"/>
        </w:rPr>
        <w:t>етод</w:t>
      </w:r>
      <w:r w:rsidR="009F3E2C">
        <w:rPr>
          <w:b/>
          <w:color w:val="231F20"/>
          <w:sz w:val="24"/>
        </w:rPr>
        <w:t>ы</w:t>
      </w:r>
      <w:r w:rsidRPr="008D5DC7">
        <w:rPr>
          <w:b/>
          <w:color w:val="231F20"/>
          <w:sz w:val="24"/>
        </w:rPr>
        <w:t>.</w:t>
      </w:r>
      <w:r w:rsidR="00694955">
        <w:rPr>
          <w:b/>
          <w:color w:val="231F20"/>
          <w:sz w:val="24"/>
        </w:rPr>
        <w:t xml:space="preserve"> </w:t>
      </w:r>
      <w:r w:rsidR="003B6F11">
        <w:rPr>
          <w:bCs/>
          <w:color w:val="000000"/>
          <w:sz w:val="24"/>
        </w:rPr>
        <w:t>П</w:t>
      </w:r>
      <w:r w:rsidR="00694955">
        <w:rPr>
          <w:bCs/>
          <w:color w:val="000000"/>
          <w:sz w:val="24"/>
        </w:rPr>
        <w:t>роанализированы результаты хирургического лечения гр</w:t>
      </w:r>
      <w:r w:rsidR="00694955">
        <w:rPr>
          <w:bCs/>
          <w:color w:val="000000"/>
          <w:sz w:val="24"/>
        </w:rPr>
        <w:t>у</w:t>
      </w:r>
      <w:r w:rsidR="00694955">
        <w:rPr>
          <w:bCs/>
          <w:color w:val="000000"/>
          <w:sz w:val="24"/>
        </w:rPr>
        <w:t>бых ригидных посттравматических деформаций грудного и поясничного отделов позвоно</w:t>
      </w:r>
      <w:r w:rsidR="00694955">
        <w:rPr>
          <w:bCs/>
          <w:color w:val="000000"/>
          <w:sz w:val="24"/>
        </w:rPr>
        <w:t>ч</w:t>
      </w:r>
      <w:r w:rsidR="00694955">
        <w:rPr>
          <w:bCs/>
          <w:color w:val="000000"/>
          <w:sz w:val="24"/>
        </w:rPr>
        <w:t>ника</w:t>
      </w:r>
      <w:r w:rsidR="003B6F11" w:rsidRPr="003B6F11">
        <w:rPr>
          <w:color w:val="231F20"/>
          <w:sz w:val="24"/>
        </w:rPr>
        <w:t xml:space="preserve"> </w:t>
      </w:r>
      <w:r w:rsidR="003B6F11">
        <w:rPr>
          <w:color w:val="231F20"/>
          <w:sz w:val="24"/>
        </w:rPr>
        <w:t>у 23 пациентов</w:t>
      </w:r>
      <w:r w:rsidR="00694955">
        <w:rPr>
          <w:bCs/>
          <w:color w:val="000000"/>
          <w:sz w:val="24"/>
        </w:rPr>
        <w:t xml:space="preserve">. </w:t>
      </w:r>
      <w:r w:rsidR="003B6F11">
        <w:rPr>
          <w:bCs/>
          <w:iCs/>
          <w:color w:val="000000"/>
          <w:sz w:val="24"/>
        </w:rPr>
        <w:t>По показаниям</w:t>
      </w:r>
      <w:r w:rsidR="00617478">
        <w:rPr>
          <w:bCs/>
          <w:iCs/>
          <w:color w:val="000000"/>
          <w:sz w:val="24"/>
        </w:rPr>
        <w:t xml:space="preserve"> выполняло</w:t>
      </w:r>
      <w:r w:rsidR="00357F8C">
        <w:rPr>
          <w:bCs/>
          <w:iCs/>
          <w:color w:val="000000"/>
          <w:sz w:val="24"/>
        </w:rPr>
        <w:t>сь двухэтапное (14 больных) и</w:t>
      </w:r>
      <w:r w:rsidR="00617478">
        <w:rPr>
          <w:bCs/>
          <w:iCs/>
          <w:color w:val="000000"/>
          <w:sz w:val="24"/>
        </w:rPr>
        <w:t xml:space="preserve"> трехэтапное (9 бол</w:t>
      </w:r>
      <w:r w:rsidR="00617478">
        <w:rPr>
          <w:bCs/>
          <w:iCs/>
          <w:color w:val="000000"/>
          <w:sz w:val="24"/>
        </w:rPr>
        <w:t>ь</w:t>
      </w:r>
      <w:r w:rsidR="00617478">
        <w:rPr>
          <w:bCs/>
          <w:iCs/>
          <w:color w:val="000000"/>
          <w:sz w:val="24"/>
        </w:rPr>
        <w:t xml:space="preserve">ных) хирургическое вмешательство. </w:t>
      </w:r>
      <w:r w:rsidR="00357F8C">
        <w:rPr>
          <w:bCs/>
          <w:color w:val="000000"/>
          <w:sz w:val="24"/>
        </w:rPr>
        <w:t xml:space="preserve">При определении тактики </w:t>
      </w:r>
      <w:r w:rsidR="00B2636F" w:rsidRPr="00B2636F">
        <w:rPr>
          <w:bCs/>
          <w:iCs/>
          <w:color w:val="000000"/>
          <w:sz w:val="24"/>
        </w:rPr>
        <w:t>уч</w:t>
      </w:r>
      <w:r w:rsidR="00B2636F">
        <w:rPr>
          <w:bCs/>
          <w:iCs/>
          <w:color w:val="000000"/>
          <w:sz w:val="24"/>
        </w:rPr>
        <w:t>итывался</w:t>
      </w:r>
      <w:r w:rsidR="00B2636F" w:rsidRPr="00B2636F">
        <w:rPr>
          <w:bCs/>
          <w:iCs/>
          <w:color w:val="000000"/>
          <w:sz w:val="24"/>
        </w:rPr>
        <w:t xml:space="preserve"> уров</w:t>
      </w:r>
      <w:r w:rsidR="00B2636F">
        <w:rPr>
          <w:bCs/>
          <w:iCs/>
          <w:color w:val="000000"/>
          <w:sz w:val="24"/>
        </w:rPr>
        <w:t>ень</w:t>
      </w:r>
      <w:r w:rsidR="00B2636F" w:rsidRPr="00B2636F">
        <w:rPr>
          <w:bCs/>
          <w:iCs/>
          <w:color w:val="000000"/>
          <w:sz w:val="24"/>
        </w:rPr>
        <w:t xml:space="preserve"> повр</w:t>
      </w:r>
      <w:r w:rsidR="00B2636F" w:rsidRPr="00B2636F">
        <w:rPr>
          <w:bCs/>
          <w:iCs/>
          <w:color w:val="000000"/>
          <w:sz w:val="24"/>
        </w:rPr>
        <w:t>е</w:t>
      </w:r>
      <w:r w:rsidR="00B2636F" w:rsidRPr="00B2636F">
        <w:rPr>
          <w:bCs/>
          <w:iCs/>
          <w:color w:val="000000"/>
          <w:sz w:val="24"/>
        </w:rPr>
        <w:t>ждения, характе</w:t>
      </w:r>
      <w:r w:rsidR="00B2636F">
        <w:rPr>
          <w:bCs/>
          <w:iCs/>
          <w:color w:val="000000"/>
          <w:sz w:val="24"/>
        </w:rPr>
        <w:t>р</w:t>
      </w:r>
      <w:r w:rsidR="00B2636F" w:rsidRPr="00B2636F">
        <w:rPr>
          <w:bCs/>
          <w:iCs/>
          <w:color w:val="000000"/>
          <w:sz w:val="24"/>
        </w:rPr>
        <w:t xml:space="preserve"> деформации и сро</w:t>
      </w:r>
      <w:r w:rsidR="00B2636F">
        <w:rPr>
          <w:bCs/>
          <w:iCs/>
          <w:color w:val="000000"/>
          <w:sz w:val="24"/>
        </w:rPr>
        <w:t>к</w:t>
      </w:r>
      <w:r w:rsidR="00357F8C">
        <w:rPr>
          <w:bCs/>
          <w:iCs/>
          <w:color w:val="000000"/>
          <w:sz w:val="24"/>
        </w:rPr>
        <w:t xml:space="preserve">и после </w:t>
      </w:r>
      <w:r w:rsidR="00B2636F" w:rsidRPr="00B2636F">
        <w:rPr>
          <w:bCs/>
          <w:iCs/>
          <w:color w:val="000000"/>
          <w:sz w:val="24"/>
        </w:rPr>
        <w:t>травмы</w:t>
      </w:r>
      <w:r w:rsidR="00B2636F">
        <w:rPr>
          <w:bCs/>
          <w:iCs/>
          <w:color w:val="000000"/>
          <w:sz w:val="24"/>
        </w:rPr>
        <w:t>.</w:t>
      </w:r>
      <w:r w:rsidR="00617478">
        <w:rPr>
          <w:bCs/>
          <w:iCs/>
          <w:color w:val="000000"/>
          <w:sz w:val="24"/>
        </w:rPr>
        <w:t xml:space="preserve"> </w:t>
      </w:r>
      <w:r w:rsidR="00D01044">
        <w:rPr>
          <w:bCs/>
          <w:iCs/>
          <w:color w:val="000000"/>
          <w:sz w:val="24"/>
        </w:rPr>
        <w:t xml:space="preserve"> </w:t>
      </w:r>
    </w:p>
    <w:p w:rsidR="00D7609A" w:rsidRPr="00A62E1E" w:rsidRDefault="00A62E1E" w:rsidP="00A62E1E">
      <w:pPr>
        <w:tabs>
          <w:tab w:val="left" w:pos="-284"/>
        </w:tabs>
        <w:autoSpaceDE w:val="0"/>
        <w:autoSpaceDN w:val="0"/>
        <w:adjustRightInd w:val="0"/>
        <w:spacing w:line="360" w:lineRule="auto"/>
        <w:ind w:left="-284"/>
        <w:jc w:val="both"/>
        <w:rPr>
          <w:bCs/>
          <w:iCs/>
          <w:color w:val="000000"/>
          <w:sz w:val="24"/>
        </w:rPr>
      </w:pPr>
      <w:r>
        <w:rPr>
          <w:b/>
          <w:color w:val="231F20"/>
          <w:sz w:val="24"/>
        </w:rPr>
        <w:t xml:space="preserve">     </w:t>
      </w:r>
      <w:r w:rsidRPr="00A62E1E">
        <w:rPr>
          <w:bCs/>
          <w:iCs/>
          <w:color w:val="000000"/>
          <w:sz w:val="24"/>
        </w:rPr>
        <w:t>Стандартное обследование включало изучение неврологического</w:t>
      </w:r>
      <w:r>
        <w:rPr>
          <w:bCs/>
          <w:iCs/>
          <w:color w:val="000000"/>
          <w:sz w:val="24"/>
        </w:rPr>
        <w:t xml:space="preserve"> статуса (шкала ASIA/IMSOP), </w:t>
      </w:r>
      <w:r w:rsidRPr="00A62E1E">
        <w:rPr>
          <w:bCs/>
          <w:iCs/>
          <w:color w:val="000000"/>
          <w:sz w:val="24"/>
        </w:rPr>
        <w:t>характе</w:t>
      </w:r>
      <w:r>
        <w:rPr>
          <w:bCs/>
          <w:iCs/>
          <w:color w:val="000000"/>
          <w:sz w:val="24"/>
        </w:rPr>
        <w:t xml:space="preserve">ра </w:t>
      </w:r>
      <w:r w:rsidRPr="00A62E1E">
        <w:rPr>
          <w:bCs/>
          <w:iCs/>
          <w:color w:val="000000"/>
          <w:sz w:val="24"/>
        </w:rPr>
        <w:t>трав</w:t>
      </w:r>
      <w:r>
        <w:rPr>
          <w:bCs/>
          <w:iCs/>
          <w:color w:val="000000"/>
          <w:sz w:val="24"/>
        </w:rPr>
        <w:t>мы (</w:t>
      </w:r>
      <w:r w:rsidRPr="00A62E1E">
        <w:rPr>
          <w:bCs/>
          <w:iCs/>
          <w:color w:val="000000"/>
          <w:sz w:val="24"/>
        </w:rPr>
        <w:t>классифика</w:t>
      </w:r>
      <w:r>
        <w:rPr>
          <w:bCs/>
          <w:iCs/>
          <w:color w:val="000000"/>
          <w:sz w:val="24"/>
        </w:rPr>
        <w:t>ция</w:t>
      </w:r>
      <w:r w:rsidRPr="00A62E1E">
        <w:rPr>
          <w:bCs/>
          <w:iCs/>
          <w:color w:val="000000"/>
          <w:sz w:val="24"/>
        </w:rPr>
        <w:t xml:space="preserve"> AO/ASIF</w:t>
      </w:r>
      <w:r w:rsidR="00433B78">
        <w:rPr>
          <w:bCs/>
          <w:iCs/>
          <w:color w:val="000000"/>
          <w:sz w:val="24"/>
        </w:rPr>
        <w:t>),</w:t>
      </w:r>
      <w:r w:rsidRPr="00A62E1E">
        <w:rPr>
          <w:bCs/>
          <w:iCs/>
          <w:color w:val="000000"/>
          <w:sz w:val="24"/>
        </w:rPr>
        <w:t xml:space="preserve"> </w:t>
      </w:r>
      <w:r>
        <w:rPr>
          <w:bCs/>
          <w:iCs/>
          <w:color w:val="000000"/>
          <w:sz w:val="24"/>
        </w:rPr>
        <w:t>с</w:t>
      </w:r>
      <w:r w:rsidRPr="00A62E1E">
        <w:rPr>
          <w:bCs/>
          <w:iCs/>
          <w:color w:val="000000"/>
          <w:sz w:val="24"/>
        </w:rPr>
        <w:t>те</w:t>
      </w:r>
      <w:r>
        <w:rPr>
          <w:bCs/>
          <w:iCs/>
          <w:color w:val="000000"/>
          <w:sz w:val="24"/>
        </w:rPr>
        <w:t>пени</w:t>
      </w:r>
      <w:r w:rsidRPr="00A62E1E">
        <w:rPr>
          <w:bCs/>
          <w:iCs/>
          <w:color w:val="000000"/>
          <w:sz w:val="24"/>
        </w:rPr>
        <w:t xml:space="preserve"> выраженности болево</w:t>
      </w:r>
      <w:r>
        <w:rPr>
          <w:bCs/>
          <w:iCs/>
          <w:color w:val="000000"/>
          <w:sz w:val="24"/>
        </w:rPr>
        <w:t xml:space="preserve">го синдрома (шкала - </w:t>
      </w:r>
      <w:r>
        <w:rPr>
          <w:bCs/>
          <w:iCs/>
          <w:color w:val="000000"/>
          <w:sz w:val="24"/>
          <w:lang w:val="en-US"/>
        </w:rPr>
        <w:t>VAS</w:t>
      </w:r>
      <w:r w:rsidR="00433B78">
        <w:rPr>
          <w:bCs/>
          <w:iCs/>
          <w:color w:val="000000"/>
          <w:sz w:val="24"/>
        </w:rPr>
        <w:t xml:space="preserve">) и </w:t>
      </w:r>
      <w:r w:rsidR="00433B78" w:rsidRPr="00433B78">
        <w:rPr>
          <w:bCs/>
          <w:iCs/>
          <w:color w:val="000000"/>
          <w:sz w:val="24"/>
        </w:rPr>
        <w:t>оценку</w:t>
      </w:r>
      <w:r w:rsidR="00433B78">
        <w:rPr>
          <w:bCs/>
          <w:iCs/>
          <w:color w:val="000000"/>
          <w:sz w:val="24"/>
        </w:rPr>
        <w:t xml:space="preserve"> качества жизни (</w:t>
      </w:r>
      <w:r w:rsidR="00433B78" w:rsidRPr="00433B78">
        <w:rPr>
          <w:bCs/>
          <w:iCs/>
          <w:color w:val="000000"/>
          <w:sz w:val="24"/>
        </w:rPr>
        <w:t xml:space="preserve">шкала </w:t>
      </w:r>
      <w:r w:rsidR="00433B78" w:rsidRPr="00433B78">
        <w:rPr>
          <w:bCs/>
          <w:iCs/>
          <w:color w:val="000000"/>
          <w:sz w:val="24"/>
          <w:lang w:val="en-US"/>
        </w:rPr>
        <w:t>ODI</w:t>
      </w:r>
      <w:r w:rsidR="00433B78">
        <w:rPr>
          <w:bCs/>
          <w:iCs/>
          <w:color w:val="000000"/>
          <w:sz w:val="24"/>
        </w:rPr>
        <w:t>).</w:t>
      </w:r>
      <w:r w:rsidR="00433B78" w:rsidRPr="00433B78">
        <w:rPr>
          <w:b/>
          <w:bCs/>
          <w:iCs/>
          <w:color w:val="000000"/>
          <w:sz w:val="24"/>
        </w:rPr>
        <w:t xml:space="preserve"> </w:t>
      </w:r>
      <w:r w:rsidRPr="00A62E1E">
        <w:rPr>
          <w:bCs/>
          <w:iCs/>
          <w:color w:val="000000"/>
          <w:sz w:val="24"/>
        </w:rPr>
        <w:t xml:space="preserve"> </w:t>
      </w:r>
    </w:p>
    <w:p w:rsidR="00D0384B" w:rsidRPr="00D0384B" w:rsidRDefault="004B7A76" w:rsidP="00D0384B">
      <w:pPr>
        <w:tabs>
          <w:tab w:val="left" w:pos="-284"/>
        </w:tabs>
        <w:autoSpaceDE w:val="0"/>
        <w:autoSpaceDN w:val="0"/>
        <w:adjustRightInd w:val="0"/>
        <w:spacing w:line="360" w:lineRule="auto"/>
        <w:ind w:left="-284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     </w:t>
      </w:r>
      <w:r w:rsidR="00D7609A">
        <w:rPr>
          <w:b/>
          <w:bCs/>
          <w:color w:val="000000"/>
          <w:sz w:val="24"/>
        </w:rPr>
        <w:t xml:space="preserve"> </w:t>
      </w:r>
      <w:r w:rsidR="00D7609A" w:rsidRPr="00CC4ACD">
        <w:rPr>
          <w:b/>
          <w:bCs/>
          <w:color w:val="000000"/>
          <w:sz w:val="24"/>
        </w:rPr>
        <w:t>Результаты.</w:t>
      </w:r>
      <w:r w:rsidR="00D7609A">
        <w:rPr>
          <w:bCs/>
          <w:color w:val="000000"/>
          <w:sz w:val="24"/>
        </w:rPr>
        <w:t xml:space="preserve"> </w:t>
      </w:r>
      <w:r w:rsidR="00D7609A" w:rsidRPr="00CC4ACD">
        <w:rPr>
          <w:bCs/>
          <w:color w:val="000000"/>
          <w:sz w:val="24"/>
        </w:rPr>
        <w:t>Во всех случаях</w:t>
      </w:r>
      <w:r w:rsidR="00D7609A">
        <w:rPr>
          <w:bCs/>
          <w:color w:val="000000"/>
          <w:sz w:val="24"/>
        </w:rPr>
        <w:t xml:space="preserve"> </w:t>
      </w:r>
      <w:r w:rsidR="00D7609A" w:rsidRPr="00CC4ACD">
        <w:rPr>
          <w:bCs/>
          <w:color w:val="000000"/>
          <w:sz w:val="24"/>
        </w:rPr>
        <w:t>хирургического лечения</w:t>
      </w:r>
      <w:r w:rsidR="00A80A45">
        <w:rPr>
          <w:bCs/>
          <w:color w:val="000000"/>
          <w:sz w:val="24"/>
        </w:rPr>
        <w:t xml:space="preserve"> </w:t>
      </w:r>
      <w:r w:rsidR="00D7609A" w:rsidRPr="00CC4ACD">
        <w:rPr>
          <w:bCs/>
          <w:color w:val="000000"/>
          <w:sz w:val="24"/>
        </w:rPr>
        <w:t>удалось д</w:t>
      </w:r>
      <w:r w:rsidR="00A80A45">
        <w:rPr>
          <w:bCs/>
          <w:color w:val="000000"/>
          <w:sz w:val="24"/>
        </w:rPr>
        <w:t>обиться</w:t>
      </w:r>
      <w:r w:rsidR="00D7609A" w:rsidRPr="00CC4ACD">
        <w:rPr>
          <w:bCs/>
          <w:color w:val="000000"/>
          <w:sz w:val="24"/>
        </w:rPr>
        <w:t xml:space="preserve"> адекватной</w:t>
      </w:r>
      <w:r w:rsidR="00D7609A">
        <w:rPr>
          <w:bCs/>
          <w:color w:val="000000"/>
          <w:sz w:val="24"/>
        </w:rPr>
        <w:t xml:space="preserve"> декомпрессии спинного мозга и его корешков, полной</w:t>
      </w:r>
      <w:r w:rsidR="00D7609A" w:rsidRPr="00CC4ACD">
        <w:rPr>
          <w:bCs/>
          <w:color w:val="000000"/>
          <w:sz w:val="24"/>
        </w:rPr>
        <w:t xml:space="preserve"> коррекции</w:t>
      </w:r>
      <w:r w:rsidR="00D7609A">
        <w:rPr>
          <w:bCs/>
          <w:color w:val="000000"/>
          <w:sz w:val="24"/>
        </w:rPr>
        <w:t xml:space="preserve"> деформации и надё</w:t>
      </w:r>
      <w:r w:rsidR="00D7609A" w:rsidRPr="00CC4ACD">
        <w:rPr>
          <w:bCs/>
          <w:color w:val="000000"/>
          <w:sz w:val="24"/>
        </w:rPr>
        <w:t>жной стабилизации</w:t>
      </w:r>
      <w:r w:rsidR="00D7609A">
        <w:rPr>
          <w:bCs/>
          <w:color w:val="000000"/>
          <w:sz w:val="24"/>
        </w:rPr>
        <w:t xml:space="preserve"> позвоночника.</w:t>
      </w:r>
      <w:r w:rsidR="00D7609A" w:rsidRPr="00CC4ACD">
        <w:rPr>
          <w:bCs/>
          <w:color w:val="000000"/>
          <w:sz w:val="24"/>
        </w:rPr>
        <w:t xml:space="preserve"> </w:t>
      </w:r>
      <w:r w:rsidR="00D0384B">
        <w:rPr>
          <w:bCs/>
          <w:color w:val="000000"/>
          <w:sz w:val="24"/>
        </w:rPr>
        <w:t xml:space="preserve">Полный регресс болевого синдрома после операции отметили 16 пациентов (69,5%), а у 7 больных (30,5%) наблюдалось его снижение до 1-2 баллов по шкале </w:t>
      </w:r>
      <w:r w:rsidR="00D0384B">
        <w:rPr>
          <w:bCs/>
          <w:color w:val="000000"/>
          <w:sz w:val="24"/>
          <w:lang w:val="en-US"/>
        </w:rPr>
        <w:t>VAS</w:t>
      </w:r>
      <w:r w:rsidR="00D0384B">
        <w:rPr>
          <w:bCs/>
          <w:color w:val="000000"/>
          <w:sz w:val="24"/>
        </w:rPr>
        <w:t xml:space="preserve">. </w:t>
      </w:r>
      <w:r w:rsidR="00D7609A">
        <w:rPr>
          <w:bCs/>
          <w:color w:val="000000"/>
          <w:sz w:val="24"/>
        </w:rPr>
        <w:t>У ряда пострадавших</w:t>
      </w:r>
      <w:r w:rsidR="00A62E1E">
        <w:rPr>
          <w:bCs/>
          <w:color w:val="000000"/>
          <w:sz w:val="24"/>
        </w:rPr>
        <w:t xml:space="preserve"> с </w:t>
      </w:r>
      <w:r w:rsidR="003C70B3">
        <w:rPr>
          <w:bCs/>
          <w:color w:val="000000"/>
          <w:sz w:val="24"/>
        </w:rPr>
        <w:t>осложненной травмой</w:t>
      </w:r>
      <w:r w:rsidR="003C70B3" w:rsidRPr="003C70B3">
        <w:rPr>
          <w:bCs/>
          <w:color w:val="000000"/>
          <w:sz w:val="24"/>
        </w:rPr>
        <w:t xml:space="preserve"> (12 </w:t>
      </w:r>
      <w:r w:rsidR="003C70B3">
        <w:rPr>
          <w:bCs/>
          <w:color w:val="000000"/>
          <w:sz w:val="24"/>
        </w:rPr>
        <w:t xml:space="preserve">пациентов) </w:t>
      </w:r>
      <w:r w:rsidR="00D7609A">
        <w:rPr>
          <w:bCs/>
          <w:color w:val="000000"/>
          <w:sz w:val="24"/>
        </w:rPr>
        <w:t>наблюдалась существен</w:t>
      </w:r>
      <w:r w:rsidR="00C72529">
        <w:rPr>
          <w:bCs/>
          <w:color w:val="000000"/>
          <w:sz w:val="24"/>
        </w:rPr>
        <w:t>ное</w:t>
      </w:r>
      <w:r w:rsidR="003C70B3">
        <w:rPr>
          <w:bCs/>
          <w:color w:val="000000"/>
          <w:sz w:val="24"/>
        </w:rPr>
        <w:t xml:space="preserve"> – 2-3</w:t>
      </w:r>
      <w:r w:rsidR="00D7609A">
        <w:rPr>
          <w:bCs/>
          <w:color w:val="000000"/>
          <w:sz w:val="24"/>
        </w:rPr>
        <w:t xml:space="preserve"> балла</w:t>
      </w:r>
      <w:r w:rsidR="00A951CB">
        <w:rPr>
          <w:bCs/>
          <w:color w:val="000000"/>
          <w:sz w:val="24"/>
        </w:rPr>
        <w:t xml:space="preserve"> (4 пациента</w:t>
      </w:r>
      <w:r w:rsidR="003C70B3">
        <w:rPr>
          <w:bCs/>
          <w:color w:val="000000"/>
          <w:sz w:val="24"/>
        </w:rPr>
        <w:t>)</w:t>
      </w:r>
      <w:r w:rsidR="00D7609A">
        <w:rPr>
          <w:bCs/>
          <w:color w:val="000000"/>
          <w:sz w:val="24"/>
        </w:rPr>
        <w:t xml:space="preserve"> и</w:t>
      </w:r>
      <w:r w:rsidR="00D7609A" w:rsidRPr="00CC4ACD">
        <w:rPr>
          <w:bCs/>
          <w:color w:val="000000"/>
          <w:sz w:val="24"/>
        </w:rPr>
        <w:t xml:space="preserve"> </w:t>
      </w:r>
      <w:r w:rsidR="00D7609A">
        <w:rPr>
          <w:bCs/>
          <w:color w:val="000000"/>
          <w:sz w:val="24"/>
        </w:rPr>
        <w:t>умерен</w:t>
      </w:r>
      <w:r w:rsidR="00C72529">
        <w:rPr>
          <w:bCs/>
          <w:color w:val="000000"/>
          <w:sz w:val="24"/>
        </w:rPr>
        <w:t>ное</w:t>
      </w:r>
      <w:r w:rsidR="003C70B3">
        <w:rPr>
          <w:bCs/>
          <w:color w:val="000000"/>
          <w:sz w:val="24"/>
        </w:rPr>
        <w:t xml:space="preserve"> – </w:t>
      </w:r>
      <w:r w:rsidR="00A62E1E">
        <w:rPr>
          <w:bCs/>
          <w:color w:val="000000"/>
          <w:sz w:val="24"/>
        </w:rPr>
        <w:t>1-2 балла</w:t>
      </w:r>
      <w:r w:rsidR="003C70B3">
        <w:rPr>
          <w:bCs/>
          <w:color w:val="000000"/>
          <w:sz w:val="24"/>
        </w:rPr>
        <w:t xml:space="preserve"> (</w:t>
      </w:r>
      <w:r w:rsidR="00C72529">
        <w:rPr>
          <w:bCs/>
          <w:color w:val="000000"/>
          <w:sz w:val="24"/>
        </w:rPr>
        <w:t xml:space="preserve">4 пациента) увеличение мышечной силы в нижних конечностях </w:t>
      </w:r>
      <w:r w:rsidR="003C70B3">
        <w:rPr>
          <w:bCs/>
          <w:color w:val="000000"/>
          <w:sz w:val="24"/>
        </w:rPr>
        <w:t>(шкала</w:t>
      </w:r>
      <w:r w:rsidR="003C70B3" w:rsidRPr="003C70B3">
        <w:rPr>
          <w:rFonts w:ascii="Georgia" w:hAnsi="Georgia"/>
          <w:color w:val="273C70"/>
          <w:kern w:val="36"/>
          <w:sz w:val="29"/>
          <w:szCs w:val="29"/>
        </w:rPr>
        <w:t xml:space="preserve"> </w:t>
      </w:r>
      <w:r w:rsidR="003C70B3" w:rsidRPr="003C70B3">
        <w:rPr>
          <w:bCs/>
          <w:color w:val="000000"/>
          <w:sz w:val="24"/>
        </w:rPr>
        <w:t>Harrison</w:t>
      </w:r>
      <w:r w:rsidR="003C70B3">
        <w:rPr>
          <w:b/>
          <w:bCs/>
          <w:color w:val="000000"/>
          <w:sz w:val="24"/>
        </w:rPr>
        <w:t>)</w:t>
      </w:r>
      <w:r w:rsidR="00D7609A" w:rsidRPr="00CC4ACD">
        <w:rPr>
          <w:bCs/>
          <w:color w:val="000000"/>
          <w:sz w:val="24"/>
        </w:rPr>
        <w:t>.</w:t>
      </w:r>
      <w:r w:rsidR="00D7609A">
        <w:rPr>
          <w:bCs/>
          <w:color w:val="000000"/>
          <w:sz w:val="24"/>
        </w:rPr>
        <w:t xml:space="preserve"> </w:t>
      </w:r>
    </w:p>
    <w:p w:rsidR="00C72529" w:rsidRPr="00310561" w:rsidRDefault="00D7609A" w:rsidP="00310561">
      <w:pPr>
        <w:tabs>
          <w:tab w:val="left" w:pos="-284"/>
        </w:tabs>
        <w:autoSpaceDE w:val="0"/>
        <w:autoSpaceDN w:val="0"/>
        <w:adjustRightInd w:val="0"/>
        <w:spacing w:line="360" w:lineRule="auto"/>
        <w:ind w:left="-284"/>
        <w:jc w:val="both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         </w:t>
      </w:r>
      <w:r w:rsidR="009F3E2C">
        <w:rPr>
          <w:b/>
          <w:bCs/>
          <w:color w:val="000000"/>
          <w:sz w:val="24"/>
        </w:rPr>
        <w:t>Выводы</w:t>
      </w:r>
      <w:r w:rsidRPr="005C7343">
        <w:rPr>
          <w:b/>
          <w:bCs/>
          <w:color w:val="000000"/>
          <w:sz w:val="24"/>
        </w:rPr>
        <w:t>.</w:t>
      </w:r>
      <w:r w:rsidR="00310561">
        <w:rPr>
          <w:bCs/>
          <w:color w:val="000000"/>
          <w:sz w:val="24"/>
        </w:rPr>
        <w:t xml:space="preserve"> </w:t>
      </w:r>
      <w:r w:rsidR="00C72529">
        <w:rPr>
          <w:bCs/>
          <w:color w:val="000000"/>
          <w:sz w:val="24"/>
        </w:rPr>
        <w:t xml:space="preserve">Хирургическое </w:t>
      </w:r>
      <w:r w:rsidR="00310561">
        <w:rPr>
          <w:bCs/>
          <w:color w:val="000000"/>
          <w:sz w:val="24"/>
        </w:rPr>
        <w:t>лечение ригидных посттравматических деформаций позв</w:t>
      </w:r>
      <w:r w:rsidR="00310561">
        <w:rPr>
          <w:bCs/>
          <w:color w:val="000000"/>
          <w:sz w:val="24"/>
        </w:rPr>
        <w:t>о</w:t>
      </w:r>
      <w:r w:rsidR="00310561">
        <w:rPr>
          <w:bCs/>
          <w:color w:val="000000"/>
          <w:sz w:val="24"/>
        </w:rPr>
        <w:t>ночного столба</w:t>
      </w:r>
      <w:r w:rsidR="00310561" w:rsidRPr="00310561">
        <w:rPr>
          <w:bCs/>
          <w:color w:val="000000"/>
          <w:sz w:val="24"/>
        </w:rPr>
        <w:t xml:space="preserve"> </w:t>
      </w:r>
      <w:r w:rsidR="00A80A45">
        <w:rPr>
          <w:bCs/>
          <w:color w:val="000000"/>
          <w:sz w:val="24"/>
        </w:rPr>
        <w:t>трудоемко и травматично</w:t>
      </w:r>
      <w:r w:rsidR="00C770F4">
        <w:rPr>
          <w:bCs/>
          <w:color w:val="000000"/>
          <w:sz w:val="24"/>
        </w:rPr>
        <w:t>.</w:t>
      </w:r>
      <w:r w:rsidR="00DD1F73">
        <w:rPr>
          <w:bCs/>
          <w:color w:val="000000"/>
          <w:sz w:val="24"/>
        </w:rPr>
        <w:t xml:space="preserve"> </w:t>
      </w:r>
      <w:r w:rsidR="00C770F4">
        <w:rPr>
          <w:bCs/>
          <w:color w:val="000000"/>
          <w:sz w:val="24"/>
        </w:rPr>
        <w:t>Положительный результат определяет</w:t>
      </w:r>
      <w:r w:rsidR="00A80A45">
        <w:rPr>
          <w:bCs/>
          <w:color w:val="000000"/>
          <w:sz w:val="24"/>
        </w:rPr>
        <w:t>ся</w:t>
      </w:r>
      <w:r w:rsidR="00C770F4">
        <w:rPr>
          <w:bCs/>
          <w:color w:val="000000"/>
          <w:sz w:val="24"/>
        </w:rPr>
        <w:t xml:space="preserve"> адеква</w:t>
      </w:r>
      <w:r w:rsidR="00C770F4">
        <w:rPr>
          <w:bCs/>
          <w:color w:val="000000"/>
          <w:sz w:val="24"/>
        </w:rPr>
        <w:t>т</w:t>
      </w:r>
      <w:r w:rsidR="00C770F4">
        <w:rPr>
          <w:bCs/>
          <w:color w:val="000000"/>
          <w:sz w:val="24"/>
        </w:rPr>
        <w:t>ной мобилизаци</w:t>
      </w:r>
      <w:r w:rsidR="00A80A45">
        <w:rPr>
          <w:bCs/>
          <w:color w:val="000000"/>
          <w:sz w:val="24"/>
        </w:rPr>
        <w:t>ей поврежденного сегмента,</w:t>
      </w:r>
      <w:r w:rsidR="00C770F4">
        <w:rPr>
          <w:bCs/>
          <w:color w:val="000000"/>
          <w:sz w:val="24"/>
        </w:rPr>
        <w:t xml:space="preserve"> широкой декомпрессией спин</w:t>
      </w:r>
      <w:r w:rsidR="00A80A45">
        <w:rPr>
          <w:bCs/>
          <w:color w:val="000000"/>
          <w:sz w:val="24"/>
        </w:rPr>
        <w:t>ного мозга,</w:t>
      </w:r>
      <w:r w:rsidR="00C770F4">
        <w:rPr>
          <w:bCs/>
          <w:color w:val="000000"/>
          <w:sz w:val="24"/>
        </w:rPr>
        <w:t xml:space="preserve"> ко</w:t>
      </w:r>
      <w:r w:rsidR="00C770F4">
        <w:rPr>
          <w:bCs/>
          <w:color w:val="000000"/>
          <w:sz w:val="24"/>
        </w:rPr>
        <w:t>р</w:t>
      </w:r>
      <w:r w:rsidR="00C770F4">
        <w:rPr>
          <w:bCs/>
          <w:color w:val="000000"/>
          <w:sz w:val="24"/>
        </w:rPr>
        <w:t xml:space="preserve">рекцией деформации с учетом </w:t>
      </w:r>
      <w:r w:rsidR="00C770F4" w:rsidRPr="00C770F4">
        <w:rPr>
          <w:bCs/>
          <w:iCs/>
          <w:color w:val="000000"/>
          <w:sz w:val="24"/>
        </w:rPr>
        <w:t>анатомо-биомеханических особенностей грудного и поясни</w:t>
      </w:r>
      <w:r w:rsidR="00C770F4" w:rsidRPr="00C770F4">
        <w:rPr>
          <w:bCs/>
          <w:iCs/>
          <w:color w:val="000000"/>
          <w:sz w:val="24"/>
        </w:rPr>
        <w:t>ч</w:t>
      </w:r>
      <w:r w:rsidR="00C770F4" w:rsidRPr="00C770F4">
        <w:rPr>
          <w:bCs/>
          <w:iCs/>
          <w:color w:val="000000"/>
          <w:sz w:val="24"/>
        </w:rPr>
        <w:t>ного отделов позвоноч</w:t>
      </w:r>
      <w:r w:rsidR="00C770F4">
        <w:rPr>
          <w:bCs/>
          <w:iCs/>
          <w:color w:val="000000"/>
          <w:sz w:val="24"/>
        </w:rPr>
        <w:t>ника. Соблюдение дан</w:t>
      </w:r>
      <w:r w:rsidR="00A80A45">
        <w:rPr>
          <w:bCs/>
          <w:iCs/>
          <w:color w:val="000000"/>
          <w:sz w:val="24"/>
        </w:rPr>
        <w:t>ных условий позволяет</w:t>
      </w:r>
      <w:r w:rsidR="00C770F4">
        <w:rPr>
          <w:bCs/>
          <w:iCs/>
          <w:color w:val="000000"/>
          <w:sz w:val="24"/>
        </w:rPr>
        <w:t xml:space="preserve"> восстано</w:t>
      </w:r>
      <w:r w:rsidR="00A80A45">
        <w:rPr>
          <w:bCs/>
          <w:iCs/>
          <w:color w:val="000000"/>
          <w:sz w:val="24"/>
        </w:rPr>
        <w:t>вить</w:t>
      </w:r>
      <w:r w:rsidR="00C770F4">
        <w:rPr>
          <w:bCs/>
          <w:iCs/>
          <w:color w:val="000000"/>
          <w:sz w:val="24"/>
        </w:rPr>
        <w:t xml:space="preserve"> сагит</w:t>
      </w:r>
      <w:r w:rsidR="00A80A45">
        <w:rPr>
          <w:bCs/>
          <w:iCs/>
          <w:color w:val="000000"/>
          <w:sz w:val="24"/>
        </w:rPr>
        <w:t>тал</w:t>
      </w:r>
      <w:r w:rsidR="00A80A45">
        <w:rPr>
          <w:bCs/>
          <w:iCs/>
          <w:color w:val="000000"/>
          <w:sz w:val="24"/>
        </w:rPr>
        <w:t>ь</w:t>
      </w:r>
      <w:r w:rsidR="00A80A45">
        <w:rPr>
          <w:bCs/>
          <w:iCs/>
          <w:color w:val="000000"/>
          <w:sz w:val="24"/>
        </w:rPr>
        <w:t>ный баланс</w:t>
      </w:r>
      <w:r w:rsidR="00C770F4">
        <w:rPr>
          <w:bCs/>
          <w:iCs/>
          <w:color w:val="000000"/>
          <w:sz w:val="24"/>
        </w:rPr>
        <w:t xml:space="preserve"> позвоночного столба </w:t>
      </w:r>
      <w:r w:rsidR="0059653C">
        <w:rPr>
          <w:bCs/>
          <w:iCs/>
          <w:color w:val="000000"/>
          <w:sz w:val="24"/>
        </w:rPr>
        <w:t>без риска появления у пациента неврологической симпт</w:t>
      </w:r>
      <w:r w:rsidR="0059653C">
        <w:rPr>
          <w:bCs/>
          <w:iCs/>
          <w:color w:val="000000"/>
          <w:sz w:val="24"/>
        </w:rPr>
        <w:t>о</w:t>
      </w:r>
      <w:r w:rsidR="0059653C">
        <w:rPr>
          <w:bCs/>
          <w:iCs/>
          <w:color w:val="000000"/>
          <w:sz w:val="24"/>
        </w:rPr>
        <w:t>матики.</w:t>
      </w:r>
      <w:r w:rsidR="00C770F4">
        <w:rPr>
          <w:bCs/>
          <w:iCs/>
          <w:color w:val="000000"/>
          <w:sz w:val="24"/>
        </w:rPr>
        <w:t xml:space="preserve"> </w:t>
      </w:r>
      <w:r w:rsidR="00C770F4" w:rsidRPr="00C770F4">
        <w:rPr>
          <w:bCs/>
          <w:iCs/>
          <w:color w:val="000000"/>
          <w:sz w:val="24"/>
        </w:rPr>
        <w:t xml:space="preserve"> </w:t>
      </w:r>
      <w:r w:rsidR="00DD1F73">
        <w:rPr>
          <w:bCs/>
          <w:color w:val="000000"/>
          <w:sz w:val="24"/>
        </w:rPr>
        <w:t xml:space="preserve"> </w:t>
      </w:r>
    </w:p>
    <w:sectPr w:rsidR="00C72529" w:rsidRPr="00310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B63"/>
    <w:rsid w:val="00310561"/>
    <w:rsid w:val="00357F8C"/>
    <w:rsid w:val="003B6F11"/>
    <w:rsid w:val="003C70B3"/>
    <w:rsid w:val="00433B78"/>
    <w:rsid w:val="004B7A76"/>
    <w:rsid w:val="0059653C"/>
    <w:rsid w:val="00617478"/>
    <w:rsid w:val="00694955"/>
    <w:rsid w:val="006B2DA3"/>
    <w:rsid w:val="0076057F"/>
    <w:rsid w:val="0080136D"/>
    <w:rsid w:val="00870B63"/>
    <w:rsid w:val="009F3E2C"/>
    <w:rsid w:val="00A62E1E"/>
    <w:rsid w:val="00A67383"/>
    <w:rsid w:val="00A80A45"/>
    <w:rsid w:val="00A951CB"/>
    <w:rsid w:val="00AA5476"/>
    <w:rsid w:val="00AD1903"/>
    <w:rsid w:val="00B2636F"/>
    <w:rsid w:val="00C72529"/>
    <w:rsid w:val="00C770F4"/>
    <w:rsid w:val="00D01044"/>
    <w:rsid w:val="00D0384B"/>
    <w:rsid w:val="00D73547"/>
    <w:rsid w:val="00D7609A"/>
    <w:rsid w:val="00D809DB"/>
    <w:rsid w:val="00D85F25"/>
    <w:rsid w:val="00DD1F73"/>
    <w:rsid w:val="00E7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09A"/>
    <w:pPr>
      <w:spacing w:after="0" w:line="240" w:lineRule="auto"/>
    </w:pPr>
    <w:rPr>
      <w:rFonts w:ascii="Times New Roman" w:eastAsia="Times New Roman" w:hAnsi="Times New Roman" w:cs="Times New Roman"/>
      <w:sz w:val="24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609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C7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09A"/>
    <w:pPr>
      <w:spacing w:after="0" w:line="240" w:lineRule="auto"/>
    </w:pPr>
    <w:rPr>
      <w:rFonts w:ascii="Times New Roman" w:eastAsia="Times New Roman" w:hAnsi="Times New Roman" w:cs="Times New Roman"/>
      <w:sz w:val="24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7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609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C7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rniit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compic</dc:creator>
  <cp:keywords/>
  <dc:description/>
  <cp:lastModifiedBy>compic</cp:lastModifiedBy>
  <cp:revision>11</cp:revision>
  <dcterms:created xsi:type="dcterms:W3CDTF">2016-11-07T08:12:00Z</dcterms:created>
  <dcterms:modified xsi:type="dcterms:W3CDTF">2017-01-09T05:44:00Z</dcterms:modified>
</cp:coreProperties>
</file>